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-90" w:firstLine="0"/>
        <w:jc w:val="center"/>
        <w:rPr>
          <w:rFonts w:ascii="Montserrat" w:cs="Montserrat" w:eastAsia="Montserrat" w:hAnsi="Montserrat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highlight w:val="white"/>
          <w:rtl w:val="0"/>
        </w:rPr>
        <w:t xml:space="preserve">¡FARFETCH SE SUMARÁ AL BLACK FRIDAY!</w:t>
      </w:r>
    </w:p>
    <w:p w:rsidR="00000000" w:rsidDel="00000000" w:rsidP="00000000" w:rsidRDefault="00000000" w:rsidRPr="00000000" w14:paraId="00000003">
      <w:pPr>
        <w:ind w:left="0" w:right="-90" w:firstLine="0"/>
        <w:jc w:val="center"/>
        <w:rPr>
          <w:rFonts w:ascii="Montserrat" w:cs="Montserrat" w:eastAsia="Montserrat" w:hAnsi="Montserrat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1440" w:right="-90" w:hanging="360"/>
        <w:rPr>
          <w:rFonts w:ascii="Montserrat" w:cs="Montserrat" w:eastAsia="Montserrat" w:hAnsi="Montserrat"/>
          <w:i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highlight w:val="white"/>
          <w:rtl w:val="0"/>
        </w:rPr>
        <w:t xml:space="preserve">FARFETCH </w:t>
      </w:r>
      <w:r w:rsidDel="00000000" w:rsidR="00000000" w:rsidRPr="00000000">
        <w:rPr>
          <w:rFonts w:ascii="Montserrat" w:cs="Montserrat" w:eastAsia="Montserrat" w:hAnsi="Montserrat"/>
          <w:i w:val="1"/>
          <w:highlight w:val="white"/>
          <w:rtl w:val="0"/>
        </w:rPr>
        <w:t xml:space="preserve">ofrecerá diversos descuentos en su plataforma del 26 al 30 de noviembre, uno de los fines de semana con mayores ofertas en el año.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-90" w:firstLine="0"/>
        <w:rPr>
          <w:rFonts w:ascii="Montserrat" w:cs="Montserrat" w:eastAsia="Montserrat" w:hAnsi="Montserrat"/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Ciudad de México, 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25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de noviembre de 2020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.- Como ya es tradición, Farfetch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 se 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unirá a las miles de compañías que participarán en Black Friday del 26 de noviembre al 1 de diciembre.</w:t>
      </w:r>
    </w:p>
    <w:p w:rsidR="00000000" w:rsidDel="00000000" w:rsidP="00000000" w:rsidRDefault="00000000" w:rsidRPr="00000000" w14:paraId="00000008">
      <w:pPr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Para celebrar, Farfetch tendrá un 20 por ciento de descuento extra en productos pertenecientes a marcas de lujo seleccionadas y hasta 12 meses sin intereses pagando con PayPal.</w:t>
      </w:r>
    </w:p>
    <w:p w:rsidR="00000000" w:rsidDel="00000000" w:rsidP="00000000" w:rsidRDefault="00000000" w:rsidRPr="00000000" w14:paraId="0000000A">
      <w:pPr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El jueves 26 los descuentos estarán disponibles en todas las plataformas de Farfetch como lo son la página web y la aplicación, con una selección de más de 250 marcas.</w:t>
      </w:r>
    </w:p>
    <w:p w:rsidR="00000000" w:rsidDel="00000000" w:rsidP="00000000" w:rsidRDefault="00000000" w:rsidRPr="00000000" w14:paraId="0000000C">
      <w:pPr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08.5714285714286" w:lineRule="auto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FARFETCH es un mercado que une a las principales tiendas, boutiques multimarca y marcas de moda del mundo. Así, durante el periodo del Black Friday, continuamos con nuestro propósito de actuar como plataforma de conexión entre marcas, creadores y consumidores, ofreciendo una selección exclusiva y global de marcas de todo el mundo, con los mejores descuentos.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Para cualquier información o solicitud de prensa, favor de contactar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ind w:right="-20"/>
        <w:rPr>
          <w:rFonts w:ascii="Montserrat" w:cs="Montserrat" w:eastAsia="Montserrat" w:hAnsi="Montserrat"/>
        </w:rPr>
      </w:pPr>
      <w:bookmarkStart w:colFirst="0" w:colLast="0" w:name="_j06fa9396z92" w:id="0"/>
      <w:bookmarkEnd w:id="0"/>
      <w:r w:rsidDel="00000000" w:rsidR="00000000" w:rsidRPr="00000000">
        <w:rPr>
          <w:rFonts w:ascii="Montserrat" w:cs="Montserrat" w:eastAsia="Montserrat" w:hAnsi="Montserrat"/>
          <w:rtl w:val="0"/>
        </w:rPr>
        <w:t xml:space="preserve">Ana Paula Pavón / Account Executive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ind w:right="-20"/>
        <w:rPr>
          <w:rFonts w:ascii="Montserrat" w:cs="Montserrat" w:eastAsia="Montserrat" w:hAnsi="Montserrat"/>
        </w:rPr>
      </w:pPr>
      <w:bookmarkStart w:colFirst="0" w:colLast="0" w:name="_3jw66bzdh6xr" w:id="1"/>
      <w:bookmarkEnd w:id="1"/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ana.pavon@another.co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20"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spacing w:lin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Acerca de Farfetch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Montserrat" w:cs="Montserrat" w:eastAsia="Montserrat" w:hAnsi="Montserrat"/>
        </w:rPr>
      </w:pPr>
      <w:bookmarkStart w:colFirst="0" w:colLast="0" w:name="_gjdgxs" w:id="2"/>
      <w:bookmarkEnd w:id="2"/>
      <w:r w:rsidDel="00000000" w:rsidR="00000000" w:rsidRPr="00000000">
        <w:rPr>
          <w:rFonts w:ascii="Montserrat" w:cs="Montserrat" w:eastAsia="Montserrat" w:hAnsi="Montserrat"/>
          <w:rtl w:val="0"/>
        </w:rPr>
        <w:t xml:space="preserve">Farfetch Limited es la plataforma global de tecnología líder para la industria de la moda de lujo. Fundada en 2007 por José Neves por el amor a la moda y lanzada en 2008, Farfetch comenzó como un mercado de comercio electrónico para las boutiques de lujo de alrededor  del mundo. Hoy en día, el Mercado de Farfetch.com conecta a clientes de más de 190 países con artículos de más de 50 países y más de 1,100 de las mejores marcas, boutiques y tiendas departamentales del mundo, brindando una experiencia de compra verdaderamente única y acceso a la más amplia selección de lujo en una sola plataforma. Los negocios adicionales de Farfetch incluyen Farfetch Platform Solutions, el cual ofrece servicios de capacidades de e-commerce y tecnología para empresas, así como Browns y Stadium Goods los cuales ofrecen productos de lujo a sus consumidores. Farfetch también invierte en innovación para Store of the Future, su solución tecnológica de retail aumentado, y además desarrolla tecnologías clave, soluciones de negocio, y servicios para la industria de la moda de lujo.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ind w:right="504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ind w:right="504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Para más información, sobre Farfetch visite: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aboutfarfetch.com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Instagram: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@farfetch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2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331.2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 w14:paraId="0000001E">
      <w:pPr>
        <w:widowControl w:val="0"/>
        <w:spacing w:line="331.2" w:lineRule="auto"/>
        <w:jc w:val="both"/>
        <w:rPr>
          <w:rFonts w:ascii="Montserrat" w:cs="Montserrat" w:eastAsia="Montserrat" w:hAnsi="Montserrat"/>
          <w:color w:val="22222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20"/>
          <w:szCs w:val="20"/>
          <w:rtl w:val="0"/>
        </w:rPr>
        <w:t xml:space="preserve">Another Company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31.2" w:lineRule="auto"/>
        <w:jc w:val="both"/>
        <w:rPr>
          <w:rFonts w:ascii="Montserrat" w:cs="Montserrat" w:eastAsia="Montserrat" w:hAnsi="Montserrat"/>
          <w:b w:val="1"/>
        </w:rPr>
      </w:pP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farfetch@another.co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31.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31.2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138738" cy="6588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38738" cy="658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farfetch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mailto:ana.pavon@another.co" TargetMode="External"/><Relationship Id="rId7" Type="http://schemas.openxmlformats.org/officeDocument/2006/relationships/hyperlink" Target="https://aboutfarfetch.com/" TargetMode="External"/><Relationship Id="rId8" Type="http://schemas.openxmlformats.org/officeDocument/2006/relationships/hyperlink" Target="https://instagram.com/farfetch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